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6A0D38" w14:textId="77777777" w:rsidR="0030779D" w:rsidRPr="005A7318" w:rsidRDefault="0030779D" w:rsidP="0030779D">
      <w:pPr>
        <w:pStyle w:val="Default"/>
        <w:adjustRightInd/>
        <w:snapToGrid w:val="0"/>
        <w:spacing w:line="276" w:lineRule="auto"/>
        <w:contextualSpacing/>
        <w:jc w:val="center"/>
        <w:rPr>
          <w:rFonts w:ascii="Tahoma" w:hAnsi="Tahoma" w:cs="Tahoma"/>
          <w:b/>
          <w:color w:val="0070C0"/>
          <w:sz w:val="30"/>
          <w:szCs w:val="30"/>
        </w:rPr>
      </w:pPr>
      <w:r w:rsidRPr="005A7318">
        <w:rPr>
          <w:rFonts w:ascii="Tahoma" w:hAnsi="Tahoma" w:cs="Tahoma"/>
          <w:b/>
          <w:color w:val="0070C0"/>
          <w:sz w:val="30"/>
          <w:szCs w:val="30"/>
        </w:rPr>
        <w:t>ABSTRACT SUBMISSION</w:t>
      </w:r>
    </w:p>
    <w:p w14:paraId="4189D59D" w14:textId="77777777" w:rsidR="0030779D" w:rsidRPr="007C1362" w:rsidRDefault="0030779D" w:rsidP="0030779D">
      <w:pPr>
        <w:pStyle w:val="Default"/>
        <w:adjustRightInd/>
        <w:snapToGrid w:val="0"/>
        <w:spacing w:line="276" w:lineRule="auto"/>
        <w:rPr>
          <w:rFonts w:ascii="Tahoma" w:hAnsi="Tahoma" w:cs="Tahoma"/>
          <w:b/>
          <w:bCs/>
          <w:color w:val="00AFEF"/>
          <w:sz w:val="22"/>
          <w:szCs w:val="22"/>
        </w:rPr>
      </w:pPr>
    </w:p>
    <w:p w14:paraId="5FD4D1AF" w14:textId="77777777" w:rsidR="0030779D" w:rsidRPr="00170615" w:rsidRDefault="0030779D" w:rsidP="0030779D">
      <w:pPr>
        <w:pStyle w:val="Default"/>
        <w:adjustRightInd/>
        <w:snapToGrid w:val="0"/>
        <w:spacing w:line="276" w:lineRule="auto"/>
        <w:jc w:val="right"/>
        <w:rPr>
          <w:rFonts w:ascii="Tahoma" w:hAnsi="Tahoma" w:cs="Tahoma"/>
          <w:b/>
          <w:color w:val="00538B"/>
          <w:sz w:val="22"/>
          <w:szCs w:val="22"/>
        </w:rPr>
      </w:pPr>
      <w:r w:rsidRPr="00170615">
        <w:rPr>
          <w:rFonts w:ascii="Tahoma" w:hAnsi="Tahoma" w:cs="Tahoma"/>
          <w:b/>
          <w:bCs/>
          <w:color w:val="0070C0"/>
          <w:sz w:val="22"/>
          <w:szCs w:val="22"/>
        </w:rPr>
        <w:t xml:space="preserve">Topic No.: </w:t>
      </w:r>
      <w:r w:rsidRPr="00170615">
        <w:rPr>
          <w:rFonts w:ascii="Tahoma" w:hAnsi="Tahoma" w:cs="Tahoma"/>
          <w:bCs/>
          <w:sz w:val="22"/>
          <w:szCs w:val="22"/>
        </w:rPr>
        <w:t xml:space="preserve">6. Resilient PNT </w:t>
      </w:r>
      <w:r w:rsidR="008E7917" w:rsidRPr="00170615">
        <w:rPr>
          <w:rFonts w:ascii="Tahoma" w:hAnsi="Tahoma" w:cs="Tahoma"/>
          <w:bCs/>
          <w:sz w:val="22"/>
          <w:szCs w:val="22"/>
        </w:rPr>
        <w:t>(</w:t>
      </w:r>
      <w:r w:rsidR="00D51BF9">
        <w:rPr>
          <w:rFonts w:ascii="Tahoma" w:hAnsi="Tahoma" w:cs="Tahoma"/>
          <w:bCs/>
          <w:sz w:val="22"/>
          <w:szCs w:val="22"/>
        </w:rPr>
        <w:t>eLoran</w:t>
      </w:r>
      <w:r w:rsidR="008E7917" w:rsidRPr="00170615">
        <w:rPr>
          <w:rFonts w:ascii="Tahoma" w:hAnsi="Tahoma" w:cs="Tahoma"/>
          <w:bCs/>
          <w:sz w:val="22"/>
          <w:szCs w:val="22"/>
        </w:rPr>
        <w:t>)</w:t>
      </w:r>
    </w:p>
    <w:p w14:paraId="027D04C3" w14:textId="77777777" w:rsidR="0030779D" w:rsidRPr="007C1362" w:rsidRDefault="0030779D" w:rsidP="0030779D">
      <w:pPr>
        <w:pStyle w:val="Default"/>
        <w:adjustRightInd/>
        <w:snapToGrid w:val="0"/>
        <w:spacing w:line="276" w:lineRule="auto"/>
        <w:rPr>
          <w:rFonts w:ascii="Tahoma" w:hAnsi="Tahoma" w:cs="Tahoma"/>
          <w:color w:val="00AFEF"/>
          <w:sz w:val="22"/>
          <w:szCs w:val="22"/>
        </w:rPr>
      </w:pPr>
    </w:p>
    <w:p w14:paraId="112C6CAF" w14:textId="77777777" w:rsidR="0030779D" w:rsidRPr="005A7318" w:rsidRDefault="0030779D" w:rsidP="008E7917">
      <w:pPr>
        <w:pStyle w:val="Default"/>
        <w:adjustRightInd/>
        <w:snapToGrid w:val="0"/>
        <w:spacing w:after="120" w:line="360" w:lineRule="auto"/>
        <w:rPr>
          <w:rFonts w:ascii="Tahoma" w:hAnsi="Tahoma" w:cs="Tahoma"/>
          <w:b/>
          <w:color w:val="0070C0"/>
          <w:sz w:val="26"/>
          <w:szCs w:val="26"/>
        </w:rPr>
      </w:pPr>
      <w:r w:rsidRPr="005A7318">
        <w:rPr>
          <w:rFonts w:ascii="Tahoma" w:hAnsi="Tahoma" w:cs="Tahoma"/>
          <w:b/>
          <w:color w:val="0070C0"/>
          <w:sz w:val="26"/>
          <w:szCs w:val="26"/>
        </w:rPr>
        <w:t>AUTHOR</w:t>
      </w:r>
    </w:p>
    <w:p w14:paraId="70521FC2" w14:textId="77777777"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Title (</w:t>
      </w:r>
      <w:proofErr w:type="spellStart"/>
      <w:r w:rsidRPr="007C1362">
        <w:rPr>
          <w:rFonts w:ascii="Tahoma" w:hAnsi="Tahoma" w:cs="Tahoma"/>
          <w:bCs/>
          <w:color w:val="auto"/>
          <w:sz w:val="22"/>
          <w:szCs w:val="22"/>
        </w:rPr>
        <w:t>Mr</w:t>
      </w:r>
      <w:proofErr w:type="spellEnd"/>
      <w:r w:rsidRPr="007C1362">
        <w:rPr>
          <w:rFonts w:ascii="Tahoma" w:hAnsi="Tahoma" w:cs="Tahoma"/>
          <w:bCs/>
          <w:color w:val="auto"/>
          <w:sz w:val="22"/>
          <w:szCs w:val="22"/>
        </w:rPr>
        <w:t xml:space="preserve">, </w:t>
      </w:r>
      <w:proofErr w:type="spellStart"/>
      <w:r w:rsidRPr="007C1362">
        <w:rPr>
          <w:rFonts w:ascii="Tahoma" w:hAnsi="Tahoma" w:cs="Tahoma"/>
          <w:bCs/>
          <w:color w:val="auto"/>
          <w:sz w:val="22"/>
          <w:szCs w:val="22"/>
        </w:rPr>
        <w:t>M</w:t>
      </w:r>
      <w:r w:rsidR="004A2986" w:rsidRPr="007C1362">
        <w:rPr>
          <w:rFonts w:ascii="Tahoma" w:hAnsi="Tahoma" w:cs="Tahoma"/>
          <w:bCs/>
          <w:color w:val="auto"/>
          <w:sz w:val="22"/>
          <w:szCs w:val="22"/>
        </w:rPr>
        <w:t>s</w:t>
      </w:r>
      <w:proofErr w:type="spellEnd"/>
      <w:r w:rsidR="004A2986" w:rsidRPr="007C1362">
        <w:rPr>
          <w:rFonts w:ascii="Tahoma" w:hAnsi="Tahoma" w:cs="Tahoma"/>
          <w:bCs/>
          <w:color w:val="auto"/>
          <w:sz w:val="22"/>
          <w:szCs w:val="22"/>
        </w:rPr>
        <w:t xml:space="preserve">, </w:t>
      </w:r>
      <w:proofErr w:type="spellStart"/>
      <w:r w:rsidR="004A2986" w:rsidRPr="007C1362">
        <w:rPr>
          <w:rFonts w:ascii="Tahoma" w:hAnsi="Tahoma" w:cs="Tahoma"/>
          <w:bCs/>
          <w:color w:val="auto"/>
          <w:sz w:val="22"/>
          <w:szCs w:val="22"/>
        </w:rPr>
        <w:t>Capt</w:t>
      </w:r>
      <w:proofErr w:type="spellEnd"/>
      <w:r w:rsidR="004A2986" w:rsidRPr="007C1362">
        <w:rPr>
          <w:rFonts w:ascii="Tahoma" w:hAnsi="Tahoma" w:cs="Tahoma"/>
          <w:bCs/>
          <w:color w:val="auto"/>
          <w:sz w:val="22"/>
          <w:szCs w:val="22"/>
        </w:rPr>
        <w:t>, etc.)</w:t>
      </w:r>
      <w:r w:rsidRPr="007C1362">
        <w:rPr>
          <w:rFonts w:ascii="Tahoma" w:hAnsi="Tahoma" w:cs="Tahoma"/>
          <w:bCs/>
          <w:color w:val="auto"/>
          <w:sz w:val="22"/>
          <w:szCs w:val="22"/>
        </w:rPr>
        <w:t xml:space="preserve">: </w:t>
      </w:r>
      <w:r w:rsidR="00D51BF9">
        <w:rPr>
          <w:rFonts w:ascii="Tahoma" w:hAnsi="Tahoma" w:cs="Tahoma"/>
          <w:bCs/>
          <w:color w:val="auto"/>
          <w:sz w:val="22"/>
          <w:szCs w:val="22"/>
          <w:u w:val="single"/>
        </w:rPr>
        <w:t>Prof</w:t>
      </w:r>
      <w:r w:rsidRPr="007C1362">
        <w:rPr>
          <w:rFonts w:ascii="Tahoma" w:hAnsi="Tahoma" w:cs="Tahoma"/>
          <w:bCs/>
          <w:color w:val="auto"/>
          <w:sz w:val="22"/>
          <w:szCs w:val="22"/>
          <w:u w:val="single"/>
        </w:rPr>
        <w:t>.</w:t>
      </w:r>
      <w:bookmarkStart w:id="0" w:name="_GoBack"/>
      <w:bookmarkEnd w:id="0"/>
    </w:p>
    <w:p w14:paraId="19995070" w14:textId="77777777"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 xml:space="preserve">Family name: </w:t>
      </w:r>
      <w:proofErr w:type="spellStart"/>
      <w:r w:rsidR="00D51BF9">
        <w:rPr>
          <w:rFonts w:ascii="Tahoma" w:hAnsi="Tahoma" w:cs="Tahoma"/>
          <w:bCs/>
          <w:color w:val="auto"/>
          <w:sz w:val="22"/>
          <w:szCs w:val="22"/>
          <w:u w:val="single"/>
        </w:rPr>
        <w:t>Seo</w:t>
      </w:r>
      <w:proofErr w:type="spellEnd"/>
    </w:p>
    <w:p w14:paraId="29AF8F03" w14:textId="77777777" w:rsidR="0030779D" w:rsidRPr="007C1362" w:rsidRDefault="0030779D" w:rsidP="004A2986">
      <w:pPr>
        <w:pStyle w:val="Default"/>
        <w:adjustRightInd/>
        <w:snapToGrid w:val="0"/>
        <w:spacing w:after="120" w:line="276" w:lineRule="auto"/>
        <w:jc w:val="both"/>
        <w:rPr>
          <w:rFonts w:ascii="Tahoma" w:hAnsi="Tahoma" w:cs="Tahoma"/>
          <w:bCs/>
          <w:color w:val="auto"/>
          <w:sz w:val="22"/>
          <w:szCs w:val="22"/>
        </w:rPr>
      </w:pPr>
      <w:proofErr w:type="spellStart"/>
      <w:r w:rsidRPr="007C1362">
        <w:rPr>
          <w:rFonts w:ascii="Tahoma" w:hAnsi="Tahoma" w:cs="Tahoma"/>
          <w:bCs/>
          <w:color w:val="auto"/>
          <w:sz w:val="22"/>
          <w:szCs w:val="22"/>
        </w:rPr>
        <w:t>Firstname</w:t>
      </w:r>
      <w:proofErr w:type="spellEnd"/>
      <w:r w:rsidRPr="007C1362">
        <w:rPr>
          <w:rFonts w:ascii="Tahoma" w:hAnsi="Tahoma" w:cs="Tahoma"/>
          <w:bCs/>
          <w:color w:val="auto"/>
          <w:sz w:val="22"/>
          <w:szCs w:val="22"/>
        </w:rPr>
        <w:t xml:space="preserve">: </w:t>
      </w:r>
      <w:r w:rsidR="00D51BF9">
        <w:rPr>
          <w:rFonts w:ascii="Tahoma" w:hAnsi="Tahoma" w:cs="Tahoma"/>
          <w:bCs/>
          <w:color w:val="auto"/>
          <w:sz w:val="22"/>
          <w:szCs w:val="22"/>
          <w:u w:val="single"/>
        </w:rPr>
        <w:t>Jiwon</w:t>
      </w:r>
    </w:p>
    <w:p w14:paraId="4F0E3404" w14:textId="77777777" w:rsidR="008E7917" w:rsidRPr="007C1362" w:rsidRDefault="0030779D"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IALA member organi</w:t>
      </w:r>
      <w:r w:rsidR="000A687E" w:rsidRPr="007C1362">
        <w:rPr>
          <w:rFonts w:ascii="Tahoma" w:hAnsi="Tahoma" w:cs="Tahoma"/>
          <w:bCs/>
          <w:color w:val="auto"/>
          <w:sz w:val="22"/>
          <w:szCs w:val="22"/>
        </w:rPr>
        <w:t>z</w:t>
      </w:r>
      <w:r w:rsidRPr="007C1362">
        <w:rPr>
          <w:rFonts w:ascii="Tahoma" w:hAnsi="Tahoma" w:cs="Tahoma"/>
          <w:bCs/>
          <w:color w:val="auto"/>
          <w:sz w:val="22"/>
          <w:szCs w:val="22"/>
        </w:rPr>
        <w:t xml:space="preserve">ation: </w:t>
      </w:r>
      <w:r w:rsidR="00D51BF9">
        <w:rPr>
          <w:rFonts w:ascii="Tahoma" w:hAnsi="Tahoma" w:cs="Tahoma"/>
          <w:bCs/>
          <w:color w:val="auto"/>
          <w:sz w:val="22"/>
          <w:szCs w:val="22"/>
          <w:u w:val="single"/>
        </w:rPr>
        <w:t>Ministry of Oceans and Fisheries, Republic of Korea</w:t>
      </w:r>
    </w:p>
    <w:p w14:paraId="6EEE53B1" w14:textId="77777777" w:rsidR="0030779D" w:rsidRPr="007C1362" w:rsidRDefault="0030779D" w:rsidP="006800E1">
      <w:pPr>
        <w:pStyle w:val="Default"/>
        <w:adjustRightInd/>
        <w:snapToGrid w:val="0"/>
        <w:spacing w:after="120" w:line="276" w:lineRule="auto"/>
        <w:rPr>
          <w:rFonts w:ascii="Tahoma" w:hAnsi="Tahoma" w:cs="Tahoma"/>
          <w:bCs/>
          <w:color w:val="auto"/>
          <w:sz w:val="22"/>
          <w:szCs w:val="22"/>
          <w:u w:val="single"/>
        </w:rPr>
      </w:pPr>
      <w:r w:rsidRPr="007C1362">
        <w:rPr>
          <w:rFonts w:ascii="Tahoma" w:hAnsi="Tahoma" w:cs="Tahoma"/>
          <w:bCs/>
          <w:color w:val="auto"/>
          <w:sz w:val="22"/>
          <w:szCs w:val="22"/>
        </w:rPr>
        <w:t xml:space="preserve">Postal address: </w:t>
      </w:r>
      <w:r w:rsidR="00D51BF9">
        <w:rPr>
          <w:rFonts w:ascii="Tahoma" w:hAnsi="Tahoma" w:cs="Tahoma"/>
          <w:bCs/>
          <w:color w:val="auto"/>
          <w:spacing w:val="-4"/>
          <w:sz w:val="22"/>
          <w:szCs w:val="22"/>
          <w:u w:val="single"/>
        </w:rPr>
        <w:t xml:space="preserve">85 </w:t>
      </w:r>
      <w:proofErr w:type="spellStart"/>
      <w:r w:rsidR="00D51BF9">
        <w:rPr>
          <w:rFonts w:ascii="Tahoma" w:hAnsi="Tahoma" w:cs="Tahoma"/>
          <w:bCs/>
          <w:color w:val="auto"/>
          <w:spacing w:val="-4"/>
          <w:sz w:val="22"/>
          <w:szCs w:val="22"/>
          <w:u w:val="single"/>
        </w:rPr>
        <w:t>Songdogwahak-ro</w:t>
      </w:r>
      <w:proofErr w:type="spellEnd"/>
      <w:r w:rsidR="00D51BF9">
        <w:rPr>
          <w:rFonts w:ascii="Tahoma" w:hAnsi="Tahoma" w:cs="Tahoma"/>
          <w:bCs/>
          <w:color w:val="auto"/>
          <w:spacing w:val="-4"/>
          <w:sz w:val="22"/>
          <w:szCs w:val="22"/>
          <w:u w:val="single"/>
        </w:rPr>
        <w:t xml:space="preserve">, </w:t>
      </w:r>
      <w:proofErr w:type="spellStart"/>
      <w:r w:rsidR="00D51BF9">
        <w:rPr>
          <w:rFonts w:ascii="Tahoma" w:hAnsi="Tahoma" w:cs="Tahoma"/>
          <w:bCs/>
          <w:color w:val="auto"/>
          <w:spacing w:val="-4"/>
          <w:sz w:val="22"/>
          <w:szCs w:val="22"/>
          <w:u w:val="single"/>
        </w:rPr>
        <w:t>Yeonsu-gu</w:t>
      </w:r>
      <w:proofErr w:type="spellEnd"/>
      <w:r w:rsidR="00D51BF9">
        <w:rPr>
          <w:rFonts w:ascii="Tahoma" w:hAnsi="Tahoma" w:cs="Tahoma"/>
          <w:bCs/>
          <w:color w:val="auto"/>
          <w:spacing w:val="-4"/>
          <w:sz w:val="22"/>
          <w:szCs w:val="22"/>
          <w:u w:val="single"/>
        </w:rPr>
        <w:t xml:space="preserve">, </w:t>
      </w:r>
      <w:proofErr w:type="spellStart"/>
      <w:r w:rsidR="00D51BF9">
        <w:rPr>
          <w:rFonts w:ascii="Tahoma" w:hAnsi="Tahoma" w:cs="Tahoma"/>
          <w:bCs/>
          <w:color w:val="auto"/>
          <w:spacing w:val="-4"/>
          <w:sz w:val="22"/>
          <w:szCs w:val="22"/>
          <w:u w:val="single"/>
        </w:rPr>
        <w:t>Veritas</w:t>
      </w:r>
      <w:proofErr w:type="spellEnd"/>
      <w:r w:rsidR="00D51BF9">
        <w:rPr>
          <w:rFonts w:ascii="Tahoma" w:hAnsi="Tahoma" w:cs="Tahoma"/>
          <w:bCs/>
          <w:color w:val="auto"/>
          <w:spacing w:val="-4"/>
          <w:sz w:val="22"/>
          <w:szCs w:val="22"/>
          <w:u w:val="single"/>
        </w:rPr>
        <w:t xml:space="preserve"> Hall C-218, Incheon 21983, Korea</w:t>
      </w:r>
    </w:p>
    <w:p w14:paraId="480DB020" w14:textId="77777777"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Telephone (including country and area codes)</w:t>
      </w:r>
    </w:p>
    <w:p w14:paraId="502A9B28" w14:textId="77777777"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 xml:space="preserve">Office: </w:t>
      </w:r>
      <w:r w:rsidR="008E7917" w:rsidRPr="007C1362">
        <w:rPr>
          <w:rFonts w:ascii="Tahoma" w:hAnsi="Tahoma" w:cs="Tahoma"/>
          <w:bCs/>
          <w:color w:val="auto"/>
          <w:sz w:val="22"/>
          <w:szCs w:val="22"/>
          <w:u w:val="single"/>
        </w:rPr>
        <w:t>+82-</w:t>
      </w:r>
      <w:r w:rsidR="00D51BF9">
        <w:rPr>
          <w:rFonts w:ascii="Tahoma" w:hAnsi="Tahoma" w:cs="Tahoma"/>
          <w:bCs/>
          <w:color w:val="auto"/>
          <w:sz w:val="22"/>
          <w:szCs w:val="22"/>
          <w:u w:val="single"/>
        </w:rPr>
        <w:t>32</w:t>
      </w:r>
      <w:r w:rsidR="008E7917" w:rsidRPr="007C1362">
        <w:rPr>
          <w:rFonts w:ascii="Tahoma" w:hAnsi="Tahoma" w:cs="Tahoma"/>
          <w:bCs/>
          <w:color w:val="auto"/>
          <w:sz w:val="22"/>
          <w:szCs w:val="22"/>
          <w:u w:val="single"/>
        </w:rPr>
        <w:t>-</w:t>
      </w:r>
      <w:r w:rsidR="00D51BF9">
        <w:rPr>
          <w:rFonts w:ascii="Tahoma" w:hAnsi="Tahoma" w:cs="Tahoma"/>
          <w:bCs/>
          <w:color w:val="auto"/>
          <w:sz w:val="22"/>
          <w:szCs w:val="22"/>
          <w:u w:val="single"/>
        </w:rPr>
        <w:t>749</w:t>
      </w:r>
      <w:r w:rsidR="008E7917" w:rsidRPr="007C1362">
        <w:rPr>
          <w:rFonts w:ascii="Tahoma" w:hAnsi="Tahoma" w:cs="Tahoma"/>
          <w:bCs/>
          <w:color w:val="auto"/>
          <w:sz w:val="22"/>
          <w:szCs w:val="22"/>
          <w:u w:val="single"/>
        </w:rPr>
        <w:t>-</w:t>
      </w:r>
      <w:proofErr w:type="gramStart"/>
      <w:r w:rsidR="00D51BF9">
        <w:rPr>
          <w:rFonts w:ascii="Tahoma" w:hAnsi="Tahoma" w:cs="Tahoma"/>
          <w:bCs/>
          <w:color w:val="auto"/>
          <w:sz w:val="22"/>
          <w:szCs w:val="22"/>
          <w:u w:val="single"/>
        </w:rPr>
        <w:t>5833</w:t>
      </w:r>
      <w:r w:rsidR="008E7917" w:rsidRPr="007C1362">
        <w:rPr>
          <w:rFonts w:ascii="Tahoma" w:hAnsi="Tahoma" w:cs="Tahoma"/>
          <w:bCs/>
          <w:color w:val="auto"/>
          <w:sz w:val="22"/>
          <w:szCs w:val="22"/>
        </w:rPr>
        <w:t xml:space="preserve"> </w:t>
      </w:r>
      <w:r w:rsidR="004A2986" w:rsidRPr="007C1362">
        <w:rPr>
          <w:rFonts w:ascii="Tahoma" w:hAnsi="Tahoma" w:cs="Tahoma"/>
          <w:bCs/>
          <w:color w:val="auto"/>
          <w:sz w:val="22"/>
          <w:szCs w:val="22"/>
        </w:rPr>
        <w:t xml:space="preserve"> Mobile</w:t>
      </w:r>
      <w:proofErr w:type="gramEnd"/>
      <w:r w:rsidRPr="007C1362">
        <w:rPr>
          <w:rFonts w:ascii="Tahoma" w:hAnsi="Tahoma" w:cs="Tahoma"/>
          <w:bCs/>
          <w:color w:val="auto"/>
          <w:sz w:val="22"/>
          <w:szCs w:val="22"/>
        </w:rPr>
        <w:t xml:space="preserve">: </w:t>
      </w:r>
      <w:r w:rsidR="008E7917" w:rsidRPr="007C1362">
        <w:rPr>
          <w:rFonts w:ascii="Tahoma" w:hAnsi="Tahoma" w:cs="Tahoma"/>
          <w:bCs/>
          <w:color w:val="auto"/>
          <w:sz w:val="22"/>
          <w:szCs w:val="22"/>
          <w:u w:val="single"/>
        </w:rPr>
        <w:t>+82-10-</w:t>
      </w:r>
      <w:r w:rsidR="00D51BF9">
        <w:rPr>
          <w:rFonts w:ascii="Tahoma" w:hAnsi="Tahoma" w:cs="Tahoma"/>
          <w:bCs/>
          <w:color w:val="auto"/>
          <w:sz w:val="22"/>
          <w:szCs w:val="22"/>
          <w:u w:val="single"/>
        </w:rPr>
        <w:t>5446-7823</w:t>
      </w:r>
    </w:p>
    <w:p w14:paraId="0D8F3E14" w14:textId="77777777" w:rsidR="008E7917" w:rsidRPr="007C1362" w:rsidRDefault="0030779D" w:rsidP="004A2986">
      <w:pPr>
        <w:pStyle w:val="Default"/>
        <w:adjustRightInd/>
        <w:snapToGrid w:val="0"/>
        <w:spacing w:after="120" w:line="276" w:lineRule="auto"/>
        <w:jc w:val="both"/>
        <w:rPr>
          <w:rFonts w:ascii="Tahoma" w:hAnsi="Tahoma" w:cs="Tahoma"/>
          <w:bCs/>
          <w:color w:val="auto"/>
          <w:sz w:val="22"/>
          <w:szCs w:val="22"/>
        </w:rPr>
      </w:pPr>
      <w:proofErr w:type="gramStart"/>
      <w:r w:rsidRPr="007C1362">
        <w:rPr>
          <w:rFonts w:ascii="Tahoma" w:hAnsi="Tahoma" w:cs="Tahoma"/>
          <w:bCs/>
          <w:color w:val="auto"/>
          <w:sz w:val="22"/>
          <w:szCs w:val="22"/>
        </w:rPr>
        <w:t>e</w:t>
      </w:r>
      <w:proofErr w:type="gramEnd"/>
      <w:r w:rsidRPr="007C1362">
        <w:rPr>
          <w:rFonts w:ascii="Tahoma" w:hAnsi="Tahoma" w:cs="Tahoma"/>
          <w:bCs/>
          <w:color w:val="auto"/>
          <w:sz w:val="22"/>
          <w:szCs w:val="22"/>
        </w:rPr>
        <w:t xml:space="preserve">-mail(s): </w:t>
      </w:r>
      <w:r w:rsidR="00D51BF9">
        <w:rPr>
          <w:rFonts w:ascii="Tahoma" w:hAnsi="Tahoma" w:cs="Tahoma"/>
          <w:bCs/>
          <w:color w:val="auto"/>
          <w:sz w:val="22"/>
          <w:szCs w:val="22"/>
          <w:u w:val="single"/>
        </w:rPr>
        <w:t>jiwon.seo</w:t>
      </w:r>
      <w:r w:rsidR="008E7917" w:rsidRPr="007C1362">
        <w:rPr>
          <w:rFonts w:ascii="Tahoma" w:hAnsi="Tahoma" w:cs="Tahoma"/>
          <w:bCs/>
          <w:color w:val="auto"/>
          <w:sz w:val="22"/>
          <w:szCs w:val="22"/>
          <w:u w:val="single"/>
        </w:rPr>
        <w:t>@</w:t>
      </w:r>
      <w:r w:rsidR="00D51BF9">
        <w:rPr>
          <w:rFonts w:ascii="Tahoma" w:hAnsi="Tahoma" w:cs="Tahoma"/>
          <w:bCs/>
          <w:color w:val="auto"/>
          <w:sz w:val="22"/>
          <w:szCs w:val="22"/>
          <w:u w:val="single"/>
        </w:rPr>
        <w:t>yonsei.ac.kr</w:t>
      </w:r>
    </w:p>
    <w:p w14:paraId="4B4D31FF" w14:textId="77777777" w:rsidR="0030779D" w:rsidRPr="007C1362" w:rsidRDefault="0030779D" w:rsidP="008E7917">
      <w:pPr>
        <w:pStyle w:val="Default"/>
        <w:adjustRightInd/>
        <w:snapToGrid w:val="0"/>
        <w:spacing w:line="276" w:lineRule="auto"/>
        <w:rPr>
          <w:rFonts w:ascii="Tahoma" w:hAnsi="Tahoma" w:cs="Tahoma"/>
          <w:color w:val="00538B"/>
          <w:sz w:val="22"/>
          <w:szCs w:val="22"/>
        </w:rPr>
      </w:pPr>
    </w:p>
    <w:p w14:paraId="6B83EE55" w14:textId="77777777" w:rsidR="0030779D" w:rsidRPr="005A7318" w:rsidRDefault="0030779D" w:rsidP="008248BF">
      <w:pPr>
        <w:pStyle w:val="Default"/>
        <w:adjustRightInd/>
        <w:snapToGrid w:val="0"/>
        <w:spacing w:after="120" w:line="360" w:lineRule="auto"/>
        <w:rPr>
          <w:rFonts w:ascii="Tahoma" w:hAnsi="Tahoma" w:cs="Tahoma"/>
          <w:b/>
          <w:color w:val="0070C0"/>
          <w:sz w:val="26"/>
          <w:szCs w:val="26"/>
        </w:rPr>
      </w:pPr>
      <w:r w:rsidRPr="005A7318">
        <w:rPr>
          <w:rFonts w:ascii="Tahoma" w:hAnsi="Tahoma" w:cs="Tahoma"/>
          <w:b/>
          <w:color w:val="0070C0"/>
          <w:sz w:val="26"/>
          <w:szCs w:val="26"/>
        </w:rPr>
        <w:t>ABSTRACT</w:t>
      </w:r>
    </w:p>
    <w:p w14:paraId="3F5B25E5" w14:textId="77777777" w:rsidR="008248BF" w:rsidRPr="007C1362" w:rsidRDefault="008248BF" w:rsidP="004A2986">
      <w:pPr>
        <w:pStyle w:val="Default"/>
        <w:adjustRightInd/>
        <w:snapToGrid w:val="0"/>
        <w:spacing w:after="120" w:line="276" w:lineRule="auto"/>
        <w:jc w:val="both"/>
        <w:rPr>
          <w:rFonts w:ascii="Tahoma" w:hAnsi="Tahoma" w:cs="Tahoma"/>
          <w:bCs/>
          <w:color w:val="auto"/>
          <w:sz w:val="22"/>
          <w:szCs w:val="22"/>
          <w:u w:val="single"/>
        </w:rPr>
      </w:pPr>
      <w:r w:rsidRPr="007C1362">
        <w:rPr>
          <w:rFonts w:ascii="Tahoma" w:hAnsi="Tahoma" w:cs="Tahoma"/>
          <w:bCs/>
          <w:color w:val="auto"/>
          <w:sz w:val="22"/>
          <w:szCs w:val="22"/>
        </w:rPr>
        <w:t xml:space="preserve">Title: </w:t>
      </w:r>
      <w:r w:rsidR="00D51BF9" w:rsidRPr="00D51BF9">
        <w:rPr>
          <w:rFonts w:ascii="Tahoma" w:hAnsi="Tahoma" w:cs="Tahoma"/>
          <w:bCs/>
          <w:color w:val="auto"/>
          <w:sz w:val="22"/>
          <w:szCs w:val="22"/>
          <w:u w:val="single"/>
        </w:rPr>
        <w:t>Positioning Performance of the FERNS Loran Chains Observed in Korea</w:t>
      </w:r>
    </w:p>
    <w:p w14:paraId="26C99524" w14:textId="77777777" w:rsidR="008248BF" w:rsidRPr="007C1362" w:rsidRDefault="004A2986"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 xml:space="preserve">Keywords: </w:t>
      </w:r>
      <w:r w:rsidR="00D51BF9">
        <w:rPr>
          <w:rFonts w:ascii="Tahoma" w:hAnsi="Tahoma" w:cs="Tahoma"/>
          <w:bCs/>
          <w:color w:val="auto"/>
          <w:sz w:val="22"/>
          <w:szCs w:val="22"/>
          <w:u w:val="single"/>
        </w:rPr>
        <w:t>Loran</w:t>
      </w:r>
      <w:r w:rsidRPr="007C1362">
        <w:rPr>
          <w:rFonts w:ascii="Tahoma" w:hAnsi="Tahoma" w:cs="Tahoma"/>
          <w:bCs/>
          <w:color w:val="auto"/>
          <w:sz w:val="22"/>
          <w:szCs w:val="22"/>
          <w:u w:val="single"/>
        </w:rPr>
        <w:t xml:space="preserve">, GNSS vulnerability, </w:t>
      </w:r>
      <w:r w:rsidR="00D51BF9">
        <w:rPr>
          <w:rFonts w:ascii="Tahoma" w:hAnsi="Tahoma" w:cs="Tahoma"/>
          <w:bCs/>
          <w:color w:val="auto"/>
          <w:sz w:val="22"/>
          <w:szCs w:val="22"/>
          <w:u w:val="single"/>
        </w:rPr>
        <w:t>ASF correction, FERNS, Multi-chain-based positioning</w:t>
      </w:r>
    </w:p>
    <w:p w14:paraId="1E6B3C7A" w14:textId="77777777" w:rsidR="00D51BF9" w:rsidRPr="00D51BF9" w:rsidRDefault="004A2986" w:rsidP="00D51BF9">
      <w:pPr>
        <w:rPr>
          <w:rFonts w:ascii="Tahoma" w:hAnsi="Tahoma" w:cs="Tahoma"/>
          <w:bCs/>
          <w:kern w:val="0"/>
          <w:sz w:val="22"/>
          <w:u w:val="single"/>
        </w:rPr>
      </w:pPr>
      <w:r w:rsidRPr="007C1362">
        <w:rPr>
          <w:rFonts w:ascii="Tahoma" w:hAnsi="Tahoma" w:cs="Tahoma"/>
          <w:bCs/>
          <w:sz w:val="22"/>
        </w:rPr>
        <w:t xml:space="preserve">Abstract: </w:t>
      </w:r>
      <w:r w:rsidR="00D51BF9" w:rsidRPr="00D51BF9">
        <w:rPr>
          <w:rFonts w:ascii="Tahoma" w:hAnsi="Tahoma" w:cs="Tahoma"/>
          <w:bCs/>
          <w:kern w:val="0"/>
          <w:sz w:val="22"/>
          <w:u w:val="single"/>
        </w:rPr>
        <w:t xml:space="preserve">This paper presents the observed performance of the Far East Radio Navigation Service (FERNS) Loran chains. The monitoring station for the analysis in this paper is at Yonsei University, Incheon, Korea, where Loran signals from seven transmitters of three FERNS chains are observable. The FERNS Loran transmitters are modernized Loran-C transmitters that have not yet been upgraded to eLoran capability. Thus, the Loran signals do not have Loran Data Channel (LDC) that carries information to calculate the transmission time of the received Loran pulse in Coordinated Universal Time (UTC). Therefore, the “all-in-view” positioning method similar to GPS is not yet possible, and the traditional hyperbolic positioning needs to be utilized. However, unlike the traditional Loran-C positioning method, we applied the spatial and temporal Additional Secondary Factor (ASF) corrections to improve the positioning accuracy. This ASF correction method that is based on the Time Difference of Arrival (TDOA) measurements, which has been suggested by our previous paper, is different from the conventional eLoran ASF correction method that is based on the Time of Arrival (TOA) measurements. This approach is taken because TOAs cannot be directly measured with the current FERNS Loran transmitters. The observed performance is discussed with various combinations of transmitters. </w:t>
      </w:r>
    </w:p>
    <w:p w14:paraId="12FBE938" w14:textId="77777777" w:rsidR="002E70A7" w:rsidRPr="007C1362" w:rsidRDefault="002E70A7" w:rsidP="00EF1CD2">
      <w:pPr>
        <w:pStyle w:val="Default"/>
        <w:adjustRightInd/>
        <w:snapToGrid w:val="0"/>
        <w:spacing w:after="120" w:line="312" w:lineRule="auto"/>
        <w:jc w:val="both"/>
        <w:rPr>
          <w:rFonts w:ascii="Tahoma" w:hAnsi="Tahoma" w:cs="Tahoma"/>
          <w:sz w:val="22"/>
          <w:szCs w:val="22"/>
        </w:rPr>
      </w:pPr>
    </w:p>
    <w:sectPr w:rsidR="002E70A7" w:rsidRPr="007C136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FE4D24" w14:textId="77777777" w:rsidR="00170615" w:rsidRDefault="00170615" w:rsidP="00170615">
      <w:pPr>
        <w:spacing w:after="0" w:line="240" w:lineRule="auto"/>
      </w:pPr>
      <w:r>
        <w:separator/>
      </w:r>
    </w:p>
  </w:endnote>
  <w:endnote w:type="continuationSeparator" w:id="0">
    <w:p w14:paraId="728EC8D7" w14:textId="77777777" w:rsidR="00170615" w:rsidRDefault="00170615" w:rsidP="00170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altName w:val="Arial Unicode MS"/>
    <w:charset w:val="81"/>
    <w:family w:val="modern"/>
    <w:pitch w:val="variable"/>
    <w:sig w:usb0="9000002F" w:usb1="29D77CFB" w:usb2="00000012" w:usb3="00000000" w:csb0="0008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2EB51A" w14:textId="77777777" w:rsidR="00170615" w:rsidRDefault="00170615" w:rsidP="00170615">
      <w:pPr>
        <w:spacing w:after="0" w:line="240" w:lineRule="auto"/>
      </w:pPr>
      <w:r>
        <w:separator/>
      </w:r>
    </w:p>
  </w:footnote>
  <w:footnote w:type="continuationSeparator" w:id="0">
    <w:p w14:paraId="65473D04" w14:textId="77777777" w:rsidR="00170615" w:rsidRDefault="00170615" w:rsidP="001706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DF1"/>
    <w:rsid w:val="000A687E"/>
    <w:rsid w:val="00100EA6"/>
    <w:rsid w:val="00160DF1"/>
    <w:rsid w:val="0016455C"/>
    <w:rsid w:val="00170615"/>
    <w:rsid w:val="002E70A7"/>
    <w:rsid w:val="0030779D"/>
    <w:rsid w:val="004A2986"/>
    <w:rsid w:val="004E383D"/>
    <w:rsid w:val="005A7318"/>
    <w:rsid w:val="0064291F"/>
    <w:rsid w:val="006800E1"/>
    <w:rsid w:val="00747D2E"/>
    <w:rsid w:val="007C1362"/>
    <w:rsid w:val="0081338C"/>
    <w:rsid w:val="008248BF"/>
    <w:rsid w:val="0088033D"/>
    <w:rsid w:val="008E7917"/>
    <w:rsid w:val="00C65238"/>
    <w:rsid w:val="00D51BF9"/>
    <w:rsid w:val="00EF1CD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D57A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986"/>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0779D"/>
    <w:pPr>
      <w:widowControl w:val="0"/>
      <w:autoSpaceDE w:val="0"/>
      <w:autoSpaceDN w:val="0"/>
      <w:adjustRightInd w:val="0"/>
      <w:spacing w:after="0" w:line="240" w:lineRule="auto"/>
      <w:jc w:val="left"/>
    </w:pPr>
    <w:rPr>
      <w:rFonts w:ascii="Arial" w:hAnsi="Arial" w:cs="Arial"/>
      <w:color w:val="000000"/>
      <w:kern w:val="0"/>
      <w:sz w:val="24"/>
      <w:szCs w:val="24"/>
    </w:rPr>
  </w:style>
  <w:style w:type="character" w:styleId="Hyperlink">
    <w:name w:val="Hyperlink"/>
    <w:basedOn w:val="DefaultParagraphFont"/>
    <w:uiPriority w:val="99"/>
    <w:unhideWhenUsed/>
    <w:rsid w:val="008E7917"/>
    <w:rPr>
      <w:color w:val="0563C1" w:themeColor="hyperlink"/>
      <w:u w:val="single"/>
    </w:rPr>
  </w:style>
  <w:style w:type="paragraph" w:styleId="BalloonText">
    <w:name w:val="Balloon Text"/>
    <w:basedOn w:val="Normal"/>
    <w:link w:val="BalloonTextChar"/>
    <w:uiPriority w:val="99"/>
    <w:semiHidden/>
    <w:unhideWhenUsed/>
    <w:rsid w:val="000A687E"/>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A687E"/>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170615"/>
    <w:pPr>
      <w:tabs>
        <w:tab w:val="center" w:pos="4513"/>
        <w:tab w:val="right" w:pos="9026"/>
      </w:tabs>
      <w:snapToGrid w:val="0"/>
    </w:pPr>
  </w:style>
  <w:style w:type="character" w:customStyle="1" w:styleId="HeaderChar">
    <w:name w:val="Header Char"/>
    <w:basedOn w:val="DefaultParagraphFont"/>
    <w:link w:val="Header"/>
    <w:uiPriority w:val="99"/>
    <w:rsid w:val="00170615"/>
  </w:style>
  <w:style w:type="paragraph" w:styleId="Footer">
    <w:name w:val="footer"/>
    <w:basedOn w:val="Normal"/>
    <w:link w:val="FooterChar"/>
    <w:uiPriority w:val="99"/>
    <w:unhideWhenUsed/>
    <w:rsid w:val="00170615"/>
    <w:pPr>
      <w:tabs>
        <w:tab w:val="center" w:pos="4513"/>
        <w:tab w:val="right" w:pos="9026"/>
      </w:tabs>
      <w:snapToGrid w:val="0"/>
    </w:pPr>
  </w:style>
  <w:style w:type="character" w:customStyle="1" w:styleId="FooterChar">
    <w:name w:val="Footer Char"/>
    <w:basedOn w:val="DefaultParagraphFont"/>
    <w:link w:val="Footer"/>
    <w:uiPriority w:val="99"/>
    <w:rsid w:val="0017061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986"/>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0779D"/>
    <w:pPr>
      <w:widowControl w:val="0"/>
      <w:autoSpaceDE w:val="0"/>
      <w:autoSpaceDN w:val="0"/>
      <w:adjustRightInd w:val="0"/>
      <w:spacing w:after="0" w:line="240" w:lineRule="auto"/>
      <w:jc w:val="left"/>
    </w:pPr>
    <w:rPr>
      <w:rFonts w:ascii="Arial" w:hAnsi="Arial" w:cs="Arial"/>
      <w:color w:val="000000"/>
      <w:kern w:val="0"/>
      <w:sz w:val="24"/>
      <w:szCs w:val="24"/>
    </w:rPr>
  </w:style>
  <w:style w:type="character" w:styleId="Hyperlink">
    <w:name w:val="Hyperlink"/>
    <w:basedOn w:val="DefaultParagraphFont"/>
    <w:uiPriority w:val="99"/>
    <w:unhideWhenUsed/>
    <w:rsid w:val="008E7917"/>
    <w:rPr>
      <w:color w:val="0563C1" w:themeColor="hyperlink"/>
      <w:u w:val="single"/>
    </w:rPr>
  </w:style>
  <w:style w:type="paragraph" w:styleId="BalloonText">
    <w:name w:val="Balloon Text"/>
    <w:basedOn w:val="Normal"/>
    <w:link w:val="BalloonTextChar"/>
    <w:uiPriority w:val="99"/>
    <w:semiHidden/>
    <w:unhideWhenUsed/>
    <w:rsid w:val="000A687E"/>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A687E"/>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170615"/>
    <w:pPr>
      <w:tabs>
        <w:tab w:val="center" w:pos="4513"/>
        <w:tab w:val="right" w:pos="9026"/>
      </w:tabs>
      <w:snapToGrid w:val="0"/>
    </w:pPr>
  </w:style>
  <w:style w:type="character" w:customStyle="1" w:styleId="HeaderChar">
    <w:name w:val="Header Char"/>
    <w:basedOn w:val="DefaultParagraphFont"/>
    <w:link w:val="Header"/>
    <w:uiPriority w:val="99"/>
    <w:rsid w:val="00170615"/>
  </w:style>
  <w:style w:type="paragraph" w:styleId="Footer">
    <w:name w:val="footer"/>
    <w:basedOn w:val="Normal"/>
    <w:link w:val="FooterChar"/>
    <w:uiPriority w:val="99"/>
    <w:unhideWhenUsed/>
    <w:rsid w:val="00170615"/>
    <w:pPr>
      <w:tabs>
        <w:tab w:val="center" w:pos="4513"/>
        <w:tab w:val="right" w:pos="9026"/>
      </w:tabs>
      <w:snapToGrid w:val="0"/>
    </w:pPr>
  </w:style>
  <w:style w:type="character" w:customStyle="1" w:styleId="FooterChar">
    <w:name w:val="Footer Char"/>
    <w:basedOn w:val="DefaultParagraphFont"/>
    <w:link w:val="Footer"/>
    <w:uiPriority w:val="99"/>
    <w:rsid w:val="00170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296</Words>
  <Characters>1691</Characters>
  <Application>Microsoft Macintosh Word</Application>
  <DocSecurity>0</DocSecurity>
  <Lines>14</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사용자</dc:creator>
  <cp:keywords/>
  <dc:description/>
  <cp:lastModifiedBy>Jiwon</cp:lastModifiedBy>
  <cp:revision>21</cp:revision>
  <cp:lastPrinted>2017-03-07T14:38:00Z</cp:lastPrinted>
  <dcterms:created xsi:type="dcterms:W3CDTF">2017-03-07T14:05:00Z</dcterms:created>
  <dcterms:modified xsi:type="dcterms:W3CDTF">2017-03-10T00:56:00Z</dcterms:modified>
</cp:coreProperties>
</file>